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77" w:rsidRDefault="00571477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1D50" w:rsidRPr="002C1D50" w:rsidRDefault="002C1D50" w:rsidP="0057147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 xml:space="preserve">WATER DESK </w:t>
      </w:r>
      <w:r w:rsidRPr="002C1D50">
        <w:rPr>
          <w:rFonts w:eastAsia="Times New Roman" w:cstheme="minorHAnsi"/>
          <w:b/>
          <w:sz w:val="36"/>
          <w:szCs w:val="36"/>
        </w:rPr>
        <w:t>SCRIPT: C</w:t>
      </w:r>
      <w:r w:rsidR="006D3A49">
        <w:rPr>
          <w:rFonts w:eastAsia="Times New Roman" w:cstheme="minorHAnsi"/>
          <w:b/>
          <w:sz w:val="36"/>
          <w:szCs w:val="36"/>
        </w:rPr>
        <w:t>utting back on irrigation</w:t>
      </w:r>
      <w:bookmarkStart w:id="0" w:name="_GoBack"/>
      <w:bookmarkEnd w:id="0"/>
      <w:r w:rsidRPr="002C1D50">
        <w:rPr>
          <w:rFonts w:eastAsia="Times New Roman" w:cstheme="minorHAnsi"/>
          <w:b/>
          <w:sz w:val="36"/>
          <w:szCs w:val="36"/>
        </w:rPr>
        <w:t xml:space="preserve"> (Jerd Smith)</w:t>
      </w:r>
    </w:p>
    <w:p w:rsidR="002C1D50" w:rsidRDefault="002C1D50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1D50" w:rsidRDefault="002C1D50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1D50" w:rsidRPr="0015726C" w:rsidRDefault="002C1D50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020"/>
      </w:tblGrid>
      <w:tr w:rsidR="00571477" w:rsidRPr="0015726C" w:rsidTr="00C8713C">
        <w:trPr>
          <w:trHeight w:val="342"/>
        </w:trPr>
        <w:tc>
          <w:tcPr>
            <w:tcW w:w="4158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571477" w:rsidRPr="0015726C" w:rsidRDefault="00571477" w:rsidP="00C8713C">
            <w:pPr>
              <w:spacing w:after="0" w:line="240" w:lineRule="auto"/>
              <w:ind w:right="-108"/>
              <w:jc w:val="center"/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</w:pPr>
            <w:r w:rsidRPr="0015726C"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  <w:t>VIDEO</w:t>
            </w:r>
          </w:p>
        </w:tc>
        <w:tc>
          <w:tcPr>
            <w:tcW w:w="7020" w:type="dxa"/>
            <w:tcBorders>
              <w:top w:val="thinThickSmallGap" w:sz="24" w:space="0" w:color="000000"/>
              <w:left w:val="nil"/>
              <w:bottom w:val="thickThinSmallGap" w:sz="24" w:space="0" w:color="000000"/>
              <w:right w:val="thickThinSmallGap" w:sz="24" w:space="0" w:color="000000"/>
            </w:tcBorders>
          </w:tcPr>
          <w:p w:rsidR="00571477" w:rsidRPr="0015726C" w:rsidRDefault="00571477" w:rsidP="00C8713C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</w:pPr>
            <w:r w:rsidRPr="0015726C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  <w:t xml:space="preserve">                             </w:t>
            </w:r>
            <w:r w:rsidRPr="0015726C"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  <w:t xml:space="preserve"> AUDIO</w:t>
            </w:r>
          </w:p>
        </w:tc>
      </w:tr>
      <w:tr w:rsidR="00571477" w:rsidRPr="0015726C" w:rsidTr="00C8713C">
        <w:trPr>
          <w:trHeight w:val="25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 w:rsidRPr="0015726C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SUGGESTED LEAD-IN</w:t>
            </w: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D2766" w:rsidRDefault="00AD276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D2766" w:rsidRDefault="00AD276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D2766" w:rsidRDefault="00AD276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7F7D27" w:rsidRDefault="007F7D2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975698" w:rsidRDefault="00975698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</w:rPr>
              <w:t>Matt Rice</w:t>
            </w:r>
          </w:p>
          <w:p w:rsidR="00571477" w:rsidRPr="00975698" w:rsidRDefault="005B4786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 w:rsidRPr="00975698">
              <w:rPr>
                <w:rFonts w:ascii="Arial" w:eastAsia="Times New Roman" w:hAnsi="Arial" w:cs="Times New Roman"/>
                <w:noProof/>
                <w:sz w:val="24"/>
                <w:szCs w:val="20"/>
              </w:rPr>
              <w:t>American Rivers</w:t>
            </w:r>
            <w:r w:rsidR="00571477" w:rsidRPr="00975698">
              <w:rPr>
                <w:rFonts w:ascii="Arial" w:eastAsia="Times New Roman" w:hAnsi="Arial" w:cs="Times New Roman"/>
                <w:noProof/>
                <w:sz w:val="24"/>
                <w:szCs w:val="20"/>
              </w:rPr>
              <w:t xml:space="preserve"> </w:t>
            </w:r>
          </w:p>
          <w:p w:rsidR="00571477" w:rsidRPr="00975698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2E3FD3" w:rsidRDefault="00975698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1</w:t>
            </w:r>
          </w:p>
          <w:p w:rsidR="002E3FD3" w:rsidRDefault="002E3FD3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2E3FD3" w:rsidRDefault="002E3FD3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7225E2" w:rsidRDefault="007225E2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975698" w:rsidRDefault="00975698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 w:rsidRPr="00975698">
              <w:rPr>
                <w:rFonts w:ascii="Arial" w:eastAsia="Times New Roman" w:hAnsi="Arial" w:cs="Times New Roman"/>
                <w:noProof/>
                <w:sz w:val="24"/>
                <w:szCs w:val="20"/>
              </w:rPr>
              <w:t>P</w:t>
            </w:r>
            <w:r>
              <w:rPr>
                <w:rFonts w:ascii="Arial" w:eastAsia="Times New Roman" w:hAnsi="Arial" w:cs="Times New Roman"/>
                <w:noProof/>
                <w:sz w:val="24"/>
                <w:szCs w:val="20"/>
              </w:rPr>
              <w:t>aul Bruchez</w:t>
            </w:r>
          </w:p>
          <w:p w:rsidR="00571477" w:rsidRPr="00975698" w:rsidRDefault="00975698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</w:rPr>
              <w:t>Rancher, Project C</w:t>
            </w:r>
            <w:r w:rsidR="004172FE" w:rsidRPr="00975698">
              <w:rPr>
                <w:rFonts w:ascii="Arial" w:eastAsia="Times New Roman" w:hAnsi="Arial" w:cs="Times New Roman"/>
                <w:noProof/>
                <w:sz w:val="24"/>
                <w:szCs w:val="20"/>
              </w:rPr>
              <w:t>oordinator</w:t>
            </w:r>
          </w:p>
          <w:p w:rsidR="00571477" w:rsidRPr="00975698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</w:p>
          <w:p w:rsidR="00975698" w:rsidRDefault="00975698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975698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2</w:t>
            </w:r>
          </w:p>
          <w:p w:rsidR="00571477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975698" w:rsidRDefault="00B137B2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 w:rsidRPr="00975698">
              <w:rPr>
                <w:rFonts w:ascii="Arial" w:eastAsia="Times New Roman" w:hAnsi="Arial" w:cs="Times New Roman"/>
                <w:noProof/>
                <w:sz w:val="24"/>
                <w:szCs w:val="20"/>
              </w:rPr>
              <w:t xml:space="preserve">Kelly Ferrell, </w:t>
            </w:r>
          </w:p>
          <w:p w:rsidR="00B137B2" w:rsidRPr="00975698" w:rsidRDefault="00B137B2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 w:rsidRPr="00975698">
              <w:rPr>
                <w:rFonts w:ascii="Arial" w:eastAsia="Times New Roman" w:hAnsi="Arial" w:cs="Times New Roman"/>
                <w:noProof/>
                <w:sz w:val="24"/>
                <w:szCs w:val="20"/>
              </w:rPr>
              <w:t>Rancher</w:t>
            </w:r>
          </w:p>
          <w:p w:rsidR="00571477" w:rsidRPr="00975698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975698" w:rsidRDefault="00975698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975698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3</w:t>
            </w:r>
          </w:p>
          <w:p w:rsidR="00571477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6D5DA3" w:rsidRDefault="006D5DA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6D5DA3" w:rsidRDefault="006D5DA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97589E" w:rsidRDefault="009134C6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 w:rsidRPr="0097589E">
              <w:rPr>
                <w:rFonts w:ascii="Arial" w:eastAsia="Times New Roman" w:hAnsi="Arial" w:cs="Times New Roman"/>
                <w:noProof/>
                <w:sz w:val="24"/>
                <w:szCs w:val="20"/>
              </w:rPr>
              <w:t>Paul Bruchez</w:t>
            </w:r>
          </w:p>
          <w:p w:rsidR="008322A1" w:rsidRDefault="008322A1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8322A1" w:rsidRDefault="008322A1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97589E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Track 4</w:t>
            </w: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6C453D" w:rsidRDefault="006C453D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3A3317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 w:rsidRPr="0097589E">
              <w:rPr>
                <w:rFonts w:ascii="Arial" w:eastAsia="Times New Roman" w:hAnsi="Arial" w:cs="Times New Roman"/>
                <w:noProof/>
                <w:sz w:val="24"/>
                <w:szCs w:val="20"/>
              </w:rPr>
              <w:t>Wendy</w:t>
            </w:r>
            <w:r w:rsidR="006C453D" w:rsidRPr="0097589E">
              <w:rPr>
                <w:rFonts w:ascii="Arial" w:eastAsia="Times New Roman" w:hAnsi="Arial" w:cs="Times New Roman"/>
                <w:noProof/>
                <w:sz w:val="24"/>
                <w:szCs w:val="20"/>
              </w:rPr>
              <w:t xml:space="preserve"> Thompson</w:t>
            </w:r>
          </w:p>
          <w:p w:rsidR="0097589E" w:rsidRPr="0097589E" w:rsidRDefault="0097589E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</w:rPr>
              <w:t>Rancher, Project Monitor</w:t>
            </w: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 w:rsidRPr="0097589E">
              <w:rPr>
                <w:rFonts w:ascii="Arial" w:eastAsia="Times New Roman" w:hAnsi="Arial" w:cs="Times New Roman"/>
                <w:noProof/>
                <w:sz w:val="24"/>
                <w:szCs w:val="20"/>
              </w:rPr>
              <w:t>Jerd</w:t>
            </w:r>
            <w:r w:rsidR="0097589E">
              <w:rPr>
                <w:rFonts w:ascii="Arial" w:eastAsia="Times New Roman" w:hAnsi="Arial" w:cs="Times New Roman"/>
                <w:noProof/>
                <w:sz w:val="24"/>
                <w:szCs w:val="20"/>
              </w:rPr>
              <w:t xml:space="preserve"> Smith</w:t>
            </w:r>
          </w:p>
          <w:p w:rsidR="0097589E" w:rsidRPr="0097589E" w:rsidRDefault="0097589E" w:rsidP="00C8713C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</w:rPr>
              <w:t>The Water Desk</w:t>
            </w: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6F5523" w:rsidRDefault="006F55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Pr="0015726C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571477" w:rsidRPr="0015726C" w:rsidRDefault="00571477" w:rsidP="00975698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75698" w:rsidRPr="006F095B" w:rsidRDefault="0085170A" w:rsidP="006F095B">
            <w:pPr>
              <w:spacing w:after="0" w:line="240" w:lineRule="auto"/>
              <w:rPr>
                <w:rFonts w:cstheme="minorHAnsi"/>
                <w:b/>
              </w:rPr>
            </w:pPr>
            <w:r w:rsidRPr="006F095B">
              <w:rPr>
                <w:rFonts w:cstheme="minorHAnsi"/>
                <w:b/>
              </w:rPr>
              <w:t>As a searing drought engulfs the American West, a groundbreaking experiment is unde</w:t>
            </w:r>
            <w:r w:rsidR="00AD2766" w:rsidRPr="006F095B">
              <w:rPr>
                <w:rFonts w:cstheme="minorHAnsi"/>
                <w:b/>
              </w:rPr>
              <w:t>rway on some of</w:t>
            </w:r>
            <w:r w:rsidRPr="006F095B">
              <w:rPr>
                <w:rFonts w:cstheme="minorHAnsi"/>
                <w:b/>
              </w:rPr>
              <w:t xml:space="preserve"> Colorado’s </w:t>
            </w:r>
            <w:r w:rsidR="00AD2766" w:rsidRPr="006F095B">
              <w:rPr>
                <w:rFonts w:cstheme="minorHAnsi"/>
                <w:b/>
              </w:rPr>
              <w:t xml:space="preserve">most </w:t>
            </w:r>
            <w:r w:rsidRPr="006F095B">
              <w:rPr>
                <w:rFonts w:cstheme="minorHAnsi"/>
                <w:b/>
              </w:rPr>
              <w:t xml:space="preserve">remote, </w:t>
            </w:r>
            <w:r w:rsidR="00AD2766" w:rsidRPr="006F095B">
              <w:rPr>
                <w:rFonts w:cstheme="minorHAnsi"/>
                <w:b/>
              </w:rPr>
              <w:t>high</w:t>
            </w:r>
            <w:r w:rsidR="00975698" w:rsidRPr="006F095B">
              <w:rPr>
                <w:rFonts w:cstheme="minorHAnsi"/>
                <w:b/>
              </w:rPr>
              <w:t>-</w:t>
            </w:r>
          </w:p>
          <w:p w:rsidR="00975698" w:rsidRPr="006F095B" w:rsidRDefault="00AD2766" w:rsidP="006F095B">
            <w:pPr>
              <w:spacing w:after="0" w:line="240" w:lineRule="auto"/>
              <w:rPr>
                <w:rFonts w:cstheme="minorHAnsi"/>
                <w:b/>
              </w:rPr>
            </w:pPr>
            <w:r w:rsidRPr="006F095B">
              <w:rPr>
                <w:rFonts w:cstheme="minorHAnsi"/>
                <w:b/>
              </w:rPr>
              <w:t>altitude ranches</w:t>
            </w:r>
            <w:r w:rsidR="0085170A" w:rsidRPr="006F095B">
              <w:rPr>
                <w:rFonts w:cstheme="minorHAnsi"/>
                <w:b/>
              </w:rPr>
              <w:t xml:space="preserve">. </w:t>
            </w:r>
            <w:r w:rsidR="009C35FD" w:rsidRPr="006F095B">
              <w:rPr>
                <w:rFonts w:cstheme="minorHAnsi"/>
                <w:b/>
              </w:rPr>
              <w:t>This research may</w:t>
            </w:r>
            <w:r w:rsidR="0085170A" w:rsidRPr="006F095B">
              <w:rPr>
                <w:rFonts w:cstheme="minorHAnsi"/>
                <w:b/>
              </w:rPr>
              <w:t xml:space="preserve"> </w:t>
            </w:r>
            <w:r w:rsidR="009C35FD" w:rsidRPr="006F095B">
              <w:rPr>
                <w:rFonts w:cstheme="minorHAnsi"/>
                <w:b/>
              </w:rPr>
              <w:t xml:space="preserve">make </w:t>
            </w:r>
            <w:r w:rsidR="00975698" w:rsidRPr="006F095B">
              <w:rPr>
                <w:rFonts w:cstheme="minorHAnsi"/>
                <w:b/>
              </w:rPr>
              <w:t xml:space="preserve">it easier for farms and </w:t>
            </w:r>
          </w:p>
          <w:p w:rsidR="00FE7AF3" w:rsidRDefault="00975698" w:rsidP="006F095B">
            <w:pPr>
              <w:spacing w:after="0" w:line="240" w:lineRule="auto"/>
              <w:rPr>
                <w:rFonts w:cstheme="minorHAnsi"/>
                <w:b/>
              </w:rPr>
            </w:pPr>
            <w:r w:rsidRPr="006F095B">
              <w:rPr>
                <w:rFonts w:cstheme="minorHAnsi"/>
                <w:b/>
              </w:rPr>
              <w:t xml:space="preserve">cities to share water in the Colorado River Basin. </w:t>
            </w:r>
            <w:r w:rsidR="0085170A" w:rsidRPr="006F095B">
              <w:rPr>
                <w:rFonts w:cstheme="minorHAnsi"/>
                <w:b/>
              </w:rPr>
              <w:t xml:space="preserve"> This kind of </w:t>
            </w:r>
          </w:p>
          <w:p w:rsidR="00975698" w:rsidRPr="006F095B" w:rsidRDefault="0085170A" w:rsidP="006F095B">
            <w:pPr>
              <w:spacing w:after="0" w:line="240" w:lineRule="auto"/>
              <w:rPr>
                <w:rFonts w:cstheme="minorHAnsi"/>
                <w:b/>
              </w:rPr>
            </w:pPr>
            <w:r w:rsidRPr="006F095B">
              <w:rPr>
                <w:rFonts w:cstheme="minorHAnsi"/>
                <w:b/>
              </w:rPr>
              <w:t>science has never been done</w:t>
            </w:r>
            <w:r w:rsidR="008825F9" w:rsidRPr="006F095B">
              <w:rPr>
                <w:rFonts w:cstheme="minorHAnsi"/>
                <w:b/>
              </w:rPr>
              <w:t xml:space="preserve"> </w:t>
            </w:r>
            <w:r w:rsidRPr="006F095B">
              <w:rPr>
                <w:rFonts w:cstheme="minorHAnsi"/>
                <w:b/>
              </w:rPr>
              <w:t xml:space="preserve">on this scale before. </w:t>
            </w:r>
            <w:r w:rsidR="00AD2766" w:rsidRPr="006F095B">
              <w:rPr>
                <w:rFonts w:cstheme="minorHAnsi"/>
                <w:b/>
              </w:rPr>
              <w:t xml:space="preserve">The big question: </w:t>
            </w:r>
          </w:p>
          <w:p w:rsidR="0085170A" w:rsidRPr="006F095B" w:rsidRDefault="00AD2766" w:rsidP="006F095B">
            <w:pPr>
              <w:spacing w:after="0" w:line="240" w:lineRule="auto"/>
              <w:rPr>
                <w:rFonts w:cstheme="minorHAnsi"/>
                <w:b/>
              </w:rPr>
            </w:pPr>
            <w:r w:rsidRPr="006F095B">
              <w:rPr>
                <w:rFonts w:cstheme="minorHAnsi"/>
                <w:b/>
              </w:rPr>
              <w:t>will it work?</w:t>
            </w:r>
          </w:p>
          <w:p w:rsidR="006F095B" w:rsidRDefault="000930BE" w:rsidP="006F095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6F095B">
              <w:rPr>
                <w:rFonts w:eastAsia="Times New Roman" w:cstheme="minorHAnsi"/>
                <w:b/>
              </w:rPr>
              <w:t>I</w:t>
            </w:r>
            <w:r w:rsidR="00571477" w:rsidRPr="006F095B">
              <w:rPr>
                <w:rFonts w:eastAsia="Times New Roman" w:cstheme="minorHAnsi"/>
                <w:b/>
              </w:rPr>
              <w:t xml:space="preserve">n this special report from the Water Desk, Fresh Water News’ Jerd </w:t>
            </w:r>
          </w:p>
          <w:p w:rsidR="00571477" w:rsidRPr="0015726C" w:rsidRDefault="00571477" w:rsidP="006F095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6F095B">
              <w:rPr>
                <w:rFonts w:eastAsia="Times New Roman" w:cstheme="minorHAnsi"/>
                <w:b/>
              </w:rPr>
              <w:t>Smith reports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.</w:t>
            </w:r>
          </w:p>
          <w:p w:rsidR="00571477" w:rsidRPr="0015726C" w:rsidRDefault="00571477" w:rsidP="006F095B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15726C">
              <w:rPr>
                <w:rFonts w:ascii="Arial" w:eastAsia="Times New Roman" w:hAnsi="Arial" w:cs="Times New Roman"/>
                <w:b/>
                <w:sz w:val="20"/>
                <w:szCs w:val="20"/>
              </w:rPr>
              <w:t>------------------------------------------------------------------------------</w:t>
            </w:r>
          </w:p>
          <w:p w:rsidR="00571477" w:rsidRDefault="00BE59B1" w:rsidP="00C8713C">
            <w:pPr>
              <w:spacing w:after="0" w:line="240" w:lineRule="auto"/>
              <w:ind w:right="115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(Nat)</w:t>
            </w:r>
          </w:p>
          <w:p w:rsidR="00975698" w:rsidRPr="0015726C" w:rsidRDefault="00975698" w:rsidP="00C8713C">
            <w:pPr>
              <w:spacing w:after="0" w:line="240" w:lineRule="auto"/>
              <w:ind w:right="1152"/>
              <w:rPr>
                <w:rFonts w:ascii="Arial" w:eastAsia="Times New Roman" w:hAnsi="Arial" w:cs="Arial"/>
              </w:rPr>
            </w:pPr>
          </w:p>
          <w:p w:rsidR="00571477" w:rsidRDefault="007F7D2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0:59</w:t>
            </w:r>
            <w:r w:rsidR="00E91558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975698">
              <w:rPr>
                <w:rFonts w:ascii="Arial" w:eastAsia="Times New Roman" w:hAnsi="Arial" w:cs="Times New Roman"/>
                <w:sz w:val="20"/>
                <w:szCs w:val="20"/>
              </w:rPr>
              <w:t xml:space="preserve">Forty </w:t>
            </w:r>
            <w:r w:rsidR="007225E2">
              <w:rPr>
                <w:rFonts w:ascii="Arial" w:eastAsia="Times New Roman" w:hAnsi="Arial" w:cs="Times New Roman"/>
                <w:sz w:val="20"/>
                <w:szCs w:val="20"/>
              </w:rPr>
              <w:t xml:space="preserve">million people depend on the Colorado River and its getting hotter and drier. </w:t>
            </w:r>
            <w:r w:rsidR="006C453D">
              <w:rPr>
                <w:rFonts w:ascii="Arial" w:eastAsia="Times New Roman" w:hAnsi="Arial" w:cs="Times New Roman"/>
                <w:sz w:val="20"/>
                <w:szCs w:val="20"/>
              </w:rPr>
              <w:t>There is less water in the river</w:t>
            </w:r>
            <w:r w:rsidR="00975698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r w:rsidR="007225E2">
              <w:rPr>
                <w:rFonts w:ascii="Arial" w:eastAsia="Times New Roman" w:hAnsi="Arial" w:cs="Times New Roman"/>
                <w:sz w:val="20"/>
                <w:szCs w:val="20"/>
              </w:rPr>
              <w:t>We have to figure out how to do more with less.</w:t>
            </w:r>
          </w:p>
          <w:p w:rsidR="0085170A" w:rsidRDefault="0085170A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AE3EFC" w:rsidRDefault="002E3FD3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This summer, with </w:t>
            </w:r>
            <w:r w:rsidR="004172F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nearly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$1 million in funding</w:t>
            </w:r>
            <w:r w:rsidR="00AE3EFC">
              <w:rPr>
                <w:rFonts w:ascii="Arial" w:eastAsia="Times New Roman" w:hAnsi="Arial" w:cs="Times New Roman"/>
                <w:b/>
                <w:sz w:val="20"/>
                <w:szCs w:val="20"/>
              </w:rPr>
              <w:t>,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ranchers and researchers </w:t>
            </w:r>
            <w:r w:rsidR="000702B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are seeing what happens when hay meadows aren’t irrigated, how much water is saved for the river under different weather conditions, </w:t>
            </w:r>
            <w:r w:rsidR="004172F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and </w:t>
            </w:r>
            <w:r w:rsidR="000702B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with different kinds of hay. </w:t>
            </w:r>
          </w:p>
          <w:p w:rsidR="00AE3EFC" w:rsidRDefault="00AE3EFC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AE3EFC" w:rsidRDefault="00E91558" w:rsidP="00C8713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8:33 </w:t>
            </w:r>
            <w:r w:rsidR="00596344">
              <w:rPr>
                <w:rFonts w:ascii="Arial" w:eastAsia="Times New Roman" w:hAnsi="Arial" w:cs="Times New Roman"/>
                <w:sz w:val="20"/>
                <w:szCs w:val="20"/>
              </w:rPr>
              <w:t xml:space="preserve">We’ve </w:t>
            </w:r>
            <w:r w:rsidR="00E34514">
              <w:rPr>
                <w:rFonts w:ascii="Arial" w:eastAsia="Times New Roman" w:hAnsi="Arial" w:cs="Times New Roman"/>
                <w:sz w:val="20"/>
                <w:szCs w:val="20"/>
              </w:rPr>
              <w:t xml:space="preserve">spent </w:t>
            </w:r>
            <w:r w:rsidR="00596344">
              <w:rPr>
                <w:rFonts w:ascii="Arial" w:eastAsia="Times New Roman" w:hAnsi="Arial" w:cs="Times New Roman"/>
                <w:sz w:val="20"/>
                <w:szCs w:val="20"/>
              </w:rPr>
              <w:t>generations learning how to irrigate these fields. Now we’re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596344">
              <w:rPr>
                <w:rFonts w:ascii="Arial" w:eastAsia="Times New Roman" w:hAnsi="Arial" w:cs="Times New Roman"/>
                <w:sz w:val="20"/>
                <w:szCs w:val="20"/>
              </w:rPr>
              <w:t>learning how not to irrigate them.</w:t>
            </w:r>
          </w:p>
          <w:p w:rsidR="00975698" w:rsidRDefault="001F34E2" w:rsidP="00C8713C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Agriculture uses 80 percent of the water</w:t>
            </w:r>
            <w:r w:rsidR="0082000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in the Colorado River. </w:t>
            </w:r>
          </w:p>
          <w:p w:rsidR="00571477" w:rsidRPr="00C84A4E" w:rsidRDefault="00820002" w:rsidP="00C8713C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The</w:t>
            </w:r>
            <w:r w:rsidR="001F34E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knowledge these researchers gain</w:t>
            </w:r>
            <w:r w:rsidR="00B137B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could</w:t>
            </w:r>
            <w:r w:rsidR="00542C46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give ranchers</w:t>
            </w:r>
            <w:r w:rsidR="001F34E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from Arizona</w:t>
            </w:r>
            <w:r w:rsidR="00BB378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to California </w:t>
            </w:r>
            <w:r w:rsidR="001F34E2">
              <w:rPr>
                <w:rFonts w:ascii="Arial" w:eastAsia="Times New Roman" w:hAnsi="Arial" w:cs="Times New Roman"/>
                <w:b/>
                <w:sz w:val="20"/>
                <w:szCs w:val="20"/>
              </w:rPr>
              <w:t>tools to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1F34E2">
              <w:rPr>
                <w:rFonts w:ascii="Arial" w:eastAsia="Times New Roman" w:hAnsi="Arial" w:cs="Times New Roman"/>
                <w:b/>
                <w:sz w:val="20"/>
                <w:szCs w:val="20"/>
              </w:rPr>
              <w:t>he</w:t>
            </w:r>
            <w:r w:rsidR="00542C46">
              <w:rPr>
                <w:rFonts w:ascii="Arial" w:eastAsia="Times New Roman" w:hAnsi="Arial" w:cs="Times New Roman"/>
                <w:b/>
                <w:sz w:val="20"/>
                <w:szCs w:val="20"/>
              </w:rPr>
              <w:t>lp</w:t>
            </w:r>
            <w:r w:rsidR="00B137B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542C46">
              <w:rPr>
                <w:rFonts w:ascii="Arial" w:eastAsia="Times New Roman" w:hAnsi="Arial" w:cs="Times New Roman"/>
                <w:b/>
                <w:sz w:val="20"/>
                <w:szCs w:val="20"/>
              </w:rPr>
              <w:t>conserve their water as well</w:t>
            </w:r>
            <w:r w:rsidR="00571477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  <w:p w:rsidR="00571477" w:rsidRDefault="00571477" w:rsidP="00C8713C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9134C6" w:rsidRDefault="002058AE" w:rsidP="006434F4">
            <w:pPr>
              <w:spacing w:after="0"/>
            </w:pPr>
            <w:r>
              <w:t xml:space="preserve">3:00 </w:t>
            </w:r>
            <w:r w:rsidR="009134C6">
              <w:t xml:space="preserve">We’re concerned we might see water separated from agriculture. </w:t>
            </w:r>
          </w:p>
          <w:p w:rsidR="002058AE" w:rsidRDefault="008322A1" w:rsidP="006434F4">
            <w:pPr>
              <w:spacing w:after="0"/>
            </w:pPr>
            <w:r>
              <w:t>We ju</w:t>
            </w:r>
            <w:r w:rsidR="00975698">
              <w:t>st want to know there is a back-</w:t>
            </w:r>
            <w:r>
              <w:t>up plan. We’re raising food</w:t>
            </w:r>
          </w:p>
          <w:p w:rsidR="00571477" w:rsidRPr="00C84A4E" w:rsidRDefault="008322A1" w:rsidP="006434F4">
            <w:pPr>
              <w:spacing w:after="0"/>
            </w:pPr>
            <w:r>
              <w:t>here.</w:t>
            </w:r>
            <w:r w:rsidR="002058AE">
              <w:t xml:space="preserve"> </w:t>
            </w:r>
            <w:r>
              <w:t>We need some answers.</w:t>
            </w:r>
          </w:p>
          <w:p w:rsidR="00571477" w:rsidRPr="00C84A4E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7791B" w:rsidRDefault="00C70237" w:rsidP="009756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To find out, </w:t>
            </w:r>
            <w:r w:rsidR="00300ED7">
              <w:rPr>
                <w:b/>
              </w:rPr>
              <w:t xml:space="preserve">9 ranch families with </w:t>
            </w:r>
            <w:r>
              <w:rPr>
                <w:b/>
              </w:rPr>
              <w:t xml:space="preserve"> property along the river</w:t>
            </w:r>
          </w:p>
          <w:p w:rsidR="00975698" w:rsidRDefault="00B7791B" w:rsidP="009756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have coordinated planning, </w:t>
            </w:r>
            <w:r w:rsidR="00C70237">
              <w:rPr>
                <w:b/>
              </w:rPr>
              <w:t>instal</w:t>
            </w:r>
            <w:r>
              <w:rPr>
                <w:b/>
              </w:rPr>
              <w:t>ling</w:t>
            </w:r>
            <w:r w:rsidR="00C70237">
              <w:rPr>
                <w:b/>
              </w:rPr>
              <w:t xml:space="preserve"> measuring devices a</w:t>
            </w:r>
            <w:r>
              <w:rPr>
                <w:b/>
              </w:rPr>
              <w:t xml:space="preserve">nd </w:t>
            </w:r>
          </w:p>
          <w:p w:rsidR="00975698" w:rsidRDefault="00B7791B" w:rsidP="009756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monitors, the turning off headgates, and closely monitoring the</w:t>
            </w:r>
            <w:r w:rsidR="00C70237">
              <w:rPr>
                <w:b/>
              </w:rPr>
              <w:t xml:space="preserve"> wandering cattle and broken diversion structure</w:t>
            </w:r>
            <w:r>
              <w:rPr>
                <w:b/>
              </w:rPr>
              <w:t>s</w:t>
            </w:r>
            <w:r w:rsidR="00C70237">
              <w:rPr>
                <w:b/>
              </w:rPr>
              <w:t xml:space="preserve"> that can skew </w:t>
            </w:r>
          </w:p>
          <w:p w:rsidR="00C70237" w:rsidRDefault="00C70237" w:rsidP="009756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results.</w:t>
            </w:r>
          </w:p>
          <w:p w:rsidR="008322A1" w:rsidRDefault="008322A1" w:rsidP="00C8713C">
            <w:pPr>
              <w:spacing w:after="0"/>
              <w:rPr>
                <w:b/>
              </w:rPr>
            </w:pPr>
          </w:p>
          <w:p w:rsidR="009134C6" w:rsidRPr="009134C6" w:rsidRDefault="009134C6" w:rsidP="00C8713C">
            <w:pPr>
              <w:spacing w:after="0"/>
            </w:pPr>
            <w:r>
              <w:t>3:20</w:t>
            </w:r>
            <w:r w:rsidR="0097589E">
              <w:t xml:space="preserve"> </w:t>
            </w:r>
            <w:r w:rsidRPr="009134C6">
              <w:t>There are so many variables.</w:t>
            </w:r>
          </w:p>
          <w:p w:rsidR="00B7791B" w:rsidRPr="00571477" w:rsidRDefault="00571477" w:rsidP="00B7791B">
            <w:pPr>
              <w:spacing w:after="0"/>
            </w:pPr>
            <w:r w:rsidRPr="00C84A4E">
              <w:t xml:space="preserve"> </w:t>
            </w:r>
          </w:p>
          <w:p w:rsidR="00571477" w:rsidRDefault="00571477" w:rsidP="00C8713C">
            <w:pPr>
              <w:spacing w:after="0"/>
              <w:rPr>
                <w:b/>
              </w:rPr>
            </w:pPr>
          </w:p>
          <w:p w:rsidR="00614B15" w:rsidRDefault="00B7791B" w:rsidP="00C8713C">
            <w:pPr>
              <w:spacing w:after="0"/>
              <w:rPr>
                <w:b/>
              </w:rPr>
            </w:pPr>
            <w:r>
              <w:rPr>
                <w:b/>
              </w:rPr>
              <w:t xml:space="preserve">Still, faced with yet another drought year and what could become an opportunity to earn money for sharing </w:t>
            </w:r>
            <w:r w:rsidR="006F5523">
              <w:rPr>
                <w:b/>
              </w:rPr>
              <w:t xml:space="preserve">their </w:t>
            </w:r>
            <w:r>
              <w:rPr>
                <w:b/>
              </w:rPr>
              <w:t>water, most ranchers</w:t>
            </w:r>
          </w:p>
          <w:p w:rsidR="00B7791B" w:rsidRDefault="00B7791B" w:rsidP="00C8713C">
            <w:pPr>
              <w:spacing w:after="0"/>
              <w:rPr>
                <w:b/>
              </w:rPr>
            </w:pPr>
            <w:r>
              <w:rPr>
                <w:b/>
              </w:rPr>
              <w:t>were willing to put in the time and field work necessary.</w:t>
            </w:r>
          </w:p>
          <w:p w:rsidR="00571477" w:rsidRDefault="00571477" w:rsidP="00C8713C">
            <w:pPr>
              <w:spacing w:after="0"/>
              <w:rPr>
                <w:b/>
              </w:rPr>
            </w:pPr>
          </w:p>
          <w:p w:rsidR="009134C6" w:rsidRDefault="009134C6" w:rsidP="00B7791B">
            <w:pPr>
              <w:spacing w:after="0"/>
            </w:pPr>
            <w:r>
              <w:t xml:space="preserve">1:18 </w:t>
            </w:r>
            <w:r w:rsidR="006C453D">
              <w:t>It’s important to get scientific data before we can make decisions</w:t>
            </w:r>
          </w:p>
          <w:p w:rsidR="00570323" w:rsidRDefault="006C453D" w:rsidP="00B7791B">
            <w:pPr>
              <w:spacing w:after="0"/>
            </w:pPr>
            <w:r>
              <w:t xml:space="preserve">on the Colorado River. With the data, we can make </w:t>
            </w:r>
            <w:r w:rsidR="009134C6">
              <w:t>decisions based on science, not</w:t>
            </w:r>
            <w:r>
              <w:t xml:space="preserve"> a gut feeling.</w:t>
            </w:r>
          </w:p>
          <w:p w:rsidR="00571477" w:rsidRDefault="00571477" w:rsidP="00C8713C">
            <w:pPr>
              <w:spacing w:after="0"/>
              <w:rPr>
                <w:b/>
              </w:rPr>
            </w:pPr>
          </w:p>
          <w:p w:rsidR="0097589E" w:rsidRDefault="00570323" w:rsidP="00570323">
            <w:pPr>
              <w:spacing w:after="0"/>
              <w:rPr>
                <w:b/>
              </w:rPr>
            </w:pPr>
            <w:r>
              <w:rPr>
                <w:b/>
              </w:rPr>
              <w:t xml:space="preserve">Ahead lies months of work, and years of seeing if results can be replicated. Still, that these ranchers, conservationists and </w:t>
            </w:r>
          </w:p>
          <w:p w:rsidR="0097589E" w:rsidRDefault="00570323" w:rsidP="00570323">
            <w:pPr>
              <w:spacing w:after="0"/>
              <w:rPr>
                <w:b/>
              </w:rPr>
            </w:pPr>
            <w:r>
              <w:rPr>
                <w:b/>
              </w:rPr>
              <w:t>researchers were able to come</w:t>
            </w:r>
            <w:r w:rsidR="006F5523">
              <w:rPr>
                <w:b/>
              </w:rPr>
              <w:t xml:space="preserve"> up with the cash and the </w:t>
            </w:r>
          </w:p>
          <w:p w:rsidR="0097589E" w:rsidRDefault="00570323" w:rsidP="00570323">
            <w:pPr>
              <w:spacing w:after="0"/>
              <w:rPr>
                <w:b/>
              </w:rPr>
            </w:pPr>
            <w:r>
              <w:rPr>
                <w:b/>
              </w:rPr>
              <w:t xml:space="preserve">commitment to the work, is exciting for people who care deeply </w:t>
            </w:r>
          </w:p>
          <w:p w:rsidR="00571477" w:rsidRPr="0085474D" w:rsidRDefault="00570323" w:rsidP="00570323">
            <w:pPr>
              <w:spacing w:after="0"/>
              <w:rPr>
                <w:b/>
              </w:rPr>
            </w:pPr>
            <w:r>
              <w:rPr>
                <w:b/>
              </w:rPr>
              <w:t xml:space="preserve">about </w:t>
            </w:r>
            <w:r w:rsidR="006F5523">
              <w:rPr>
                <w:b/>
              </w:rPr>
              <w:t xml:space="preserve">agriculture and </w:t>
            </w:r>
            <w:r>
              <w:rPr>
                <w:b/>
              </w:rPr>
              <w:t>this river.</w:t>
            </w:r>
          </w:p>
          <w:p w:rsidR="00571477" w:rsidRPr="006705AD" w:rsidRDefault="00571477" w:rsidP="00C8713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</w:rPr>
              <w:t>Jerd Smith, Fresh Water News, reporting for the Water Desk</w:t>
            </w:r>
          </w:p>
        </w:tc>
      </w:tr>
    </w:tbl>
    <w:p w:rsidR="00571477" w:rsidRDefault="00571477" w:rsidP="00571477"/>
    <w:p w:rsidR="00EF6F40" w:rsidRDefault="00EF6F40"/>
    <w:sectPr w:rsidR="00EF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77"/>
    <w:rsid w:val="000702B7"/>
    <w:rsid w:val="000930BE"/>
    <w:rsid w:val="00100F22"/>
    <w:rsid w:val="001742A8"/>
    <w:rsid w:val="001A7A6C"/>
    <w:rsid w:val="001F34E2"/>
    <w:rsid w:val="002058AE"/>
    <w:rsid w:val="002A6B26"/>
    <w:rsid w:val="002C1D50"/>
    <w:rsid w:val="002D0322"/>
    <w:rsid w:val="002E3FD3"/>
    <w:rsid w:val="00300ED7"/>
    <w:rsid w:val="003A3317"/>
    <w:rsid w:val="004172FE"/>
    <w:rsid w:val="00542C46"/>
    <w:rsid w:val="00570323"/>
    <w:rsid w:val="00571477"/>
    <w:rsid w:val="00596344"/>
    <w:rsid w:val="005B4786"/>
    <w:rsid w:val="00614B15"/>
    <w:rsid w:val="006434F4"/>
    <w:rsid w:val="006C453D"/>
    <w:rsid w:val="006D3A49"/>
    <w:rsid w:val="006D5DA3"/>
    <w:rsid w:val="006F095B"/>
    <w:rsid w:val="006F5523"/>
    <w:rsid w:val="007224B2"/>
    <w:rsid w:val="007225E2"/>
    <w:rsid w:val="007F7D27"/>
    <w:rsid w:val="00820002"/>
    <w:rsid w:val="008322A1"/>
    <w:rsid w:val="0085170A"/>
    <w:rsid w:val="008825F9"/>
    <w:rsid w:val="009134C6"/>
    <w:rsid w:val="00975698"/>
    <w:rsid w:val="0097589E"/>
    <w:rsid w:val="009C35FD"/>
    <w:rsid w:val="00AD2766"/>
    <w:rsid w:val="00AE3EFC"/>
    <w:rsid w:val="00B137B2"/>
    <w:rsid w:val="00B7791B"/>
    <w:rsid w:val="00BB378A"/>
    <w:rsid w:val="00BE59B1"/>
    <w:rsid w:val="00C70237"/>
    <w:rsid w:val="00D22CA4"/>
    <w:rsid w:val="00E34514"/>
    <w:rsid w:val="00E91558"/>
    <w:rsid w:val="00EC35DF"/>
    <w:rsid w:val="00EC5C20"/>
    <w:rsid w:val="00EF6F40"/>
    <w:rsid w:val="00F8608C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8FB3-00F4-4777-B396-26BD67D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Strieker</dc:creator>
  <cp:keywords/>
  <dc:description/>
  <cp:lastModifiedBy>Gary Strieker</cp:lastModifiedBy>
  <cp:revision>6</cp:revision>
  <dcterms:created xsi:type="dcterms:W3CDTF">2020-08-20T19:37:00Z</dcterms:created>
  <dcterms:modified xsi:type="dcterms:W3CDTF">2020-08-27T16:49:00Z</dcterms:modified>
</cp:coreProperties>
</file>